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13" w:rsidRPr="00901FB3" w:rsidRDefault="00EB1613" w:rsidP="00EB1613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  <w:r w:rsidRPr="00901FB3">
        <w:rPr>
          <w:rFonts w:ascii="Times New Roman" w:hAnsi="Times New Roman"/>
          <w:b/>
          <w:sz w:val="28"/>
          <w:szCs w:val="28"/>
        </w:rPr>
        <w:t>Аннотация к рабочей программе по литературе</w:t>
      </w:r>
    </w:p>
    <w:p w:rsidR="00EB1613" w:rsidRPr="00901FB3" w:rsidRDefault="00EB1613" w:rsidP="00EB1613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  <w:r w:rsidRPr="00901FB3">
        <w:rPr>
          <w:rFonts w:ascii="Times New Roman" w:hAnsi="Times New Roman"/>
          <w:b/>
          <w:sz w:val="28"/>
          <w:szCs w:val="28"/>
        </w:rPr>
        <w:t>10 класс</w:t>
      </w:r>
    </w:p>
    <w:p w:rsidR="00EB1613" w:rsidRPr="00901FB3" w:rsidRDefault="00EB1613" w:rsidP="00EB1613">
      <w:pPr>
        <w:pStyle w:val="msonospacing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B1613" w:rsidRPr="00901FB3" w:rsidRDefault="00EB1613" w:rsidP="00EB1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FB3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требованиями федерального компонента государственных образовательных стандартов среднего (полного)  общего образования по литературе, с учетом Примерной программы среднего (полного) общего образования по литературе  (базовый уровень), на основе авторской программы Ю.В. Лебедева (Программы общеобразовательных учреждений:</w:t>
      </w:r>
      <w:proofErr w:type="gramEnd"/>
      <w:r w:rsidRPr="00901FB3">
        <w:rPr>
          <w:rFonts w:ascii="Times New Roman" w:hAnsi="Times New Roman" w:cs="Times New Roman"/>
          <w:sz w:val="28"/>
          <w:szCs w:val="28"/>
        </w:rPr>
        <w:t xml:space="preserve"> Литература: 5-11 классы. (Базовый уровень); 10-11 классы. </w:t>
      </w:r>
      <w:proofErr w:type="gramStart"/>
      <w:r w:rsidRPr="00901FB3">
        <w:rPr>
          <w:rFonts w:ascii="Times New Roman" w:hAnsi="Times New Roman" w:cs="Times New Roman"/>
          <w:sz w:val="28"/>
          <w:szCs w:val="28"/>
        </w:rPr>
        <w:t xml:space="preserve">(Профильный уровень) / Под ред. Ю.В. Лебедева </w:t>
      </w:r>
      <w:r w:rsidRPr="00901FB3">
        <w:rPr>
          <w:rFonts w:ascii="Times New Roman" w:hAnsi="Times New Roman" w:cs="Times New Roman"/>
          <w:sz w:val="28"/>
          <w:szCs w:val="28"/>
          <w:lang w:eastAsia="ru-RU"/>
        </w:rPr>
        <w:t>– М., Просвещение, 2011</w:t>
      </w:r>
      <w:r w:rsidRPr="00901FB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B1613" w:rsidRPr="00901FB3" w:rsidRDefault="00EB1613" w:rsidP="00EB1613">
      <w:pPr>
        <w:pStyle w:val="msonospacing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613" w:rsidRPr="00901FB3" w:rsidRDefault="00EB1613" w:rsidP="00EB161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FB3">
        <w:rPr>
          <w:rFonts w:ascii="Times New Roman" w:hAnsi="Times New Roman" w:cs="Times New Roman"/>
          <w:b/>
          <w:sz w:val="28"/>
          <w:szCs w:val="28"/>
        </w:rPr>
        <w:t>Учебник</w:t>
      </w:r>
    </w:p>
    <w:p w:rsidR="00EB1613" w:rsidRPr="00901FB3" w:rsidRDefault="00EB1613" w:rsidP="00EB1613">
      <w:pPr>
        <w:spacing w:after="0" w:line="240" w:lineRule="auto"/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B3">
        <w:rPr>
          <w:rFonts w:ascii="Times New Roman" w:hAnsi="Times New Roman" w:cs="Times New Roman"/>
          <w:color w:val="000000"/>
          <w:sz w:val="28"/>
          <w:szCs w:val="28"/>
        </w:rPr>
        <w:t xml:space="preserve">Лебедев Ю. В. Литература. 10 </w:t>
      </w:r>
      <w:proofErr w:type="spellStart"/>
      <w:r w:rsidRPr="00901FB3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901FB3">
        <w:rPr>
          <w:rFonts w:ascii="Times New Roman" w:hAnsi="Times New Roman" w:cs="Times New Roman"/>
          <w:color w:val="000000"/>
          <w:sz w:val="28"/>
          <w:szCs w:val="28"/>
        </w:rPr>
        <w:t>. Учеб</w:t>
      </w:r>
      <w:proofErr w:type="gramStart"/>
      <w:r w:rsidRPr="00901FB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01F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01FB3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901FB3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 w:rsidRPr="00901FB3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901FB3">
        <w:rPr>
          <w:rFonts w:ascii="Times New Roman" w:hAnsi="Times New Roman" w:cs="Times New Roman"/>
          <w:color w:val="000000"/>
          <w:sz w:val="28"/>
          <w:szCs w:val="28"/>
        </w:rPr>
        <w:t>. учреждений. В 2 ч. – М.: Просвещение, 2014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EB1613" w:rsidRPr="00901FB3" w:rsidRDefault="00EB1613" w:rsidP="00EB1613">
      <w:pPr>
        <w:pStyle w:val="msonospacing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B1613" w:rsidRPr="00901FB3" w:rsidRDefault="00EB1613" w:rsidP="00EB1613">
      <w:pPr>
        <w:pStyle w:val="msonospacing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изучения учебного предмета:</w:t>
      </w:r>
    </w:p>
    <w:p w:rsidR="00EB1613" w:rsidRDefault="00EB1613" w:rsidP="00EB1613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B1613" w:rsidRPr="00901FB3" w:rsidRDefault="00EB1613" w:rsidP="00EB1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6C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901FB3">
        <w:rPr>
          <w:rFonts w:ascii="Times New Roman" w:hAnsi="Times New Roman" w:cs="Times New Roman"/>
          <w:sz w:val="28"/>
          <w:szCs w:val="28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B1613" w:rsidRPr="00901FB3" w:rsidRDefault="00EB1613" w:rsidP="00EB1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6C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901FB3">
        <w:rPr>
          <w:rFonts w:ascii="Times New Roman" w:hAnsi="Times New Roman" w:cs="Times New Roman"/>
          <w:sz w:val="28"/>
          <w:szCs w:val="28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EB1613" w:rsidRPr="00901FB3" w:rsidRDefault="00EB1613" w:rsidP="00EB1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6C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901FB3">
        <w:rPr>
          <w:rFonts w:ascii="Times New Roman" w:hAnsi="Times New Roman" w:cs="Times New Roman"/>
          <w:sz w:val="28"/>
          <w:szCs w:val="28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EB1613" w:rsidRPr="00901FB3" w:rsidRDefault="00EB1613" w:rsidP="00EB1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6C">
        <w:rPr>
          <w:rFonts w:ascii="Times New Roman" w:hAnsi="Times New Roman" w:cs="Times New Roman"/>
          <w:b/>
          <w:sz w:val="28"/>
          <w:szCs w:val="28"/>
        </w:rPr>
        <w:t>совершенствование</w:t>
      </w:r>
      <w:r w:rsidRPr="00901FB3">
        <w:rPr>
          <w:rFonts w:ascii="Times New Roman" w:hAnsi="Times New Roman" w:cs="Times New Roman"/>
          <w:sz w:val="28"/>
          <w:szCs w:val="28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EB1613" w:rsidRPr="00901FB3" w:rsidRDefault="00EB1613" w:rsidP="00EB1613">
      <w:pPr>
        <w:pStyle w:val="msonospacing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B1613" w:rsidRPr="00901FB3" w:rsidRDefault="00EB1613" w:rsidP="00EB1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B3">
        <w:rPr>
          <w:rFonts w:ascii="Times New Roman" w:eastAsia="Times New Roman" w:hAnsi="Times New Roman" w:cs="Times New Roman"/>
          <w:sz w:val="28"/>
          <w:szCs w:val="28"/>
        </w:rPr>
        <w:t xml:space="preserve">В 10  классе предусмотрено изучение предмета в объеме 102 часов (из расчета 3 учебных часов в неделю).   </w:t>
      </w:r>
    </w:p>
    <w:p w:rsidR="00EB1613" w:rsidRDefault="00EB1613" w:rsidP="00EB1613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67959" w:rsidRDefault="00E67959">
      <w:bookmarkStart w:id="0" w:name="_GoBack"/>
      <w:bookmarkEnd w:id="0"/>
    </w:p>
    <w:sectPr w:rsidR="00E6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E9"/>
    <w:rsid w:val="00140CE9"/>
    <w:rsid w:val="00E67959"/>
    <w:rsid w:val="00E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EB161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EB161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>Home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2016-10-18T11:17:00Z</dcterms:created>
  <dcterms:modified xsi:type="dcterms:W3CDTF">2016-10-18T11:17:00Z</dcterms:modified>
</cp:coreProperties>
</file>