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0E">
        <w:rPr>
          <w:rFonts w:ascii="Times New Roman" w:hAnsi="Times New Roman" w:cs="Times New Roman"/>
          <w:b/>
          <w:sz w:val="36"/>
          <w:szCs w:val="36"/>
        </w:rPr>
        <w:t>Отчет школьной библиотеки</w:t>
      </w:r>
    </w:p>
    <w:p w:rsidR="00751F1F" w:rsidRPr="003D420E" w:rsidRDefault="003D420E" w:rsidP="003D4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0E">
        <w:rPr>
          <w:rFonts w:ascii="Times New Roman" w:hAnsi="Times New Roman" w:cs="Times New Roman"/>
          <w:b/>
          <w:sz w:val="36"/>
          <w:szCs w:val="36"/>
        </w:rPr>
        <w:t>по работе</w:t>
      </w:r>
      <w:r w:rsidR="00751F1F" w:rsidRPr="003D420E">
        <w:rPr>
          <w:rFonts w:ascii="Times New Roman" w:hAnsi="Times New Roman" w:cs="Times New Roman"/>
          <w:b/>
          <w:sz w:val="36"/>
          <w:szCs w:val="36"/>
        </w:rPr>
        <w:t xml:space="preserve"> по военно-патриотическому воспитанию</w:t>
      </w:r>
    </w:p>
    <w:p w:rsidR="00751F1F" w:rsidRPr="003D420E" w:rsidRDefault="00E24FCA" w:rsidP="003D4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51F1F" w:rsidRPr="003D420E">
        <w:rPr>
          <w:rFonts w:ascii="Times New Roman" w:hAnsi="Times New Roman" w:cs="Times New Roman"/>
          <w:b/>
          <w:sz w:val="36"/>
          <w:szCs w:val="36"/>
        </w:rPr>
        <w:t>МАОУ «Кваркенская СОШ»</w:t>
      </w: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 xml:space="preserve">Заведующая библиотекой: </w:t>
      </w:r>
    </w:p>
    <w:p w:rsidR="00751F1F" w:rsidRPr="003D420E" w:rsidRDefault="00751F1F" w:rsidP="003D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Щусь Е.В.</w:t>
      </w: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94F24" w:rsidRPr="003D420E" w:rsidRDefault="00751F1F" w:rsidP="003D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2016 год</w:t>
      </w:r>
    </w:p>
    <w:p w:rsidR="00C94F24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работников библиотеки состоит в том, чтобы кроме чувства любви и ответственности за свою землю и своих близких воспитать в юношестве желание узнать свою историю, заинтересовать их жизнью и подвигами великих людей нашей Родины, и таким образом, с помощью мероприятий привлечь их к чтению соответствующей литературы.</w:t>
      </w:r>
    </w:p>
    <w:p w:rsidR="002622CC" w:rsidRPr="003D420E" w:rsidRDefault="002622CC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4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 библиотеки постоянно оформляются выставки идейно-патриотического содержания: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«День воинской славы» памяти Александра Невского;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« Да святится имя твое Владимир Красно солнышко, да живет имя твое в сердцах россиян»;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«День неизвестного солдата». «Никто не забыт – ничто не забыто»;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 День Героя России «Подвигу жить в веках»;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Афганский дневник – наших земляков Кваркенцев. Вечер памяти;</w:t>
      </w: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- Юбилейный вечер к 110-летию Мусы Джалиля «Жизнь моя в песнях моих»;</w:t>
      </w:r>
    </w:p>
    <w:p w:rsidR="00C94F24" w:rsidRPr="003D420E" w:rsidRDefault="00C94F24" w:rsidP="003D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«Гимн, герб, флаг» о символике нашего государства;</w:t>
      </w:r>
    </w:p>
    <w:p w:rsidR="00C94F24" w:rsidRPr="003D420E" w:rsidRDefault="00C94F24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рассказ-беседу к 70-летию снятия блокады Ленинграда «900 дней блокады» по книге «Был город фронт, была блокада»;</w:t>
      </w:r>
    </w:p>
    <w:p w:rsidR="00C94F24" w:rsidRPr="003D420E" w:rsidRDefault="00C94F24" w:rsidP="003D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200-летию Бородинского сражения «Полководцы и герои 1812 года» и «Книга-юбиляр «Бородино» М.Ю. Лермонтова»;</w:t>
      </w:r>
    </w:p>
    <w:p w:rsidR="00C94F24" w:rsidRPr="003D420E" w:rsidRDefault="00C94F24" w:rsidP="003D42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развлекательная литературная  игра – «Мы – потомки богатырей»;</w:t>
      </w:r>
    </w:p>
    <w:p w:rsidR="00C94F24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4" w:rsidRPr="003D420E" w:rsidRDefault="00C94F24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br w:type="page"/>
      </w:r>
    </w:p>
    <w:p w:rsidR="00C94F24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проведения подобных  мероприятий  у работников библиотеки уже есть. Среди уже проведенных следует отметить особо удачные.</w:t>
      </w:r>
    </w:p>
    <w:p w:rsidR="00C94F24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2622CC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991235</wp:posOffset>
            </wp:positionV>
            <wp:extent cx="2574925" cy="1924050"/>
            <wp:effectExtent l="19050" t="0" r="0" b="0"/>
            <wp:wrapSquare wrapText="bothSides"/>
            <wp:docPr id="2" name="Рисунок 2" descr="C:\Users\Библиотека\Desktop\фото библ\P11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библ\P1100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1F"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вывода советских войск из Афганистана для старшеклассников был проведен вечер Памяти «Афганистан болит в моей душе». Школьники узнали об ужасах войны, о геройстве и отваге наших солдат, о политической ситуации того времени. Особое впечатление произвели на учащихся, написанные на этой войне стихи и песни.</w:t>
      </w:r>
    </w:p>
    <w:p w:rsidR="00751F1F" w:rsidRPr="003D420E" w:rsidRDefault="00751F1F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C94F24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-370205</wp:posOffset>
            </wp:positionH>
            <wp:positionV relativeFrom="margin">
              <wp:posOffset>3787775</wp:posOffset>
            </wp:positionV>
            <wp:extent cx="2840990" cy="2125980"/>
            <wp:effectExtent l="19050" t="0" r="0" b="0"/>
            <wp:wrapSquare wrapText="bothSides"/>
            <wp:docPr id="3" name="Рисунок 3" descr="C:\Users\Библиотека\Desktop\фото библ\P108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 библ\P1080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1F"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ко Дню Защитника Отечества проходят часы мужества 8 классов. Работники библиотеки стараются совместить развлекательный характер мероприятий с воспитательным и познавательным аспектами. В этом году, например, второклассникам  были рассказаны подвиги былинных героев и проведена развлекательная игра – «Мы – потомки богатырей».</w:t>
      </w:r>
    </w:p>
    <w:p w:rsidR="00751F1F" w:rsidRPr="003D420E" w:rsidRDefault="00751F1F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2622CC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6754495</wp:posOffset>
            </wp:positionV>
            <wp:extent cx="2957830" cy="2221865"/>
            <wp:effectExtent l="19050" t="0" r="0" b="0"/>
            <wp:wrapSquare wrapText="bothSides"/>
            <wp:docPr id="1" name="Рисунок 1" descr="C:\Users\Библиотека\Desktop\фото библ\P11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библ\P110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200-летию Бородинского сражения «Полководцы и герои 1812 года» и «Книга-юбиляр «Бородино» М.Ю. Лермонтова»;</w:t>
      </w: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1F1F" w:rsidRPr="003D420E" w:rsidRDefault="00C94F24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3319145</wp:posOffset>
            </wp:positionH>
            <wp:positionV relativeFrom="margin">
              <wp:posOffset>76835</wp:posOffset>
            </wp:positionV>
            <wp:extent cx="2500630" cy="1881505"/>
            <wp:effectExtent l="19050" t="0" r="0" b="0"/>
            <wp:wrapSquare wrapText="bothSides"/>
            <wp:docPr id="4" name="Рисунок 4" descr="C:\Users\Библиотека\Desktop\фото библ\P10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 библ\P105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«Гимн, герб, флаг» о символике нашего государства.</w:t>
      </w: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 xml:space="preserve"> -К п</w:t>
      </w:r>
      <w:r w:rsidR="00DF330D" w:rsidRPr="003D420E">
        <w:rPr>
          <w:rFonts w:ascii="Times New Roman" w:hAnsi="Times New Roman" w:cs="Times New Roman"/>
          <w:sz w:val="28"/>
          <w:szCs w:val="28"/>
        </w:rPr>
        <w:t>атриотическому месячнику провели</w:t>
      </w:r>
      <w:r w:rsidRPr="003D420E">
        <w:rPr>
          <w:rFonts w:ascii="Times New Roman" w:hAnsi="Times New Roman" w:cs="Times New Roman"/>
          <w:sz w:val="28"/>
          <w:szCs w:val="28"/>
        </w:rPr>
        <w:t xml:space="preserve"> рассказ-беседу к 70-летию снятия блокады Ленинграда «900 дней блокады» по книге «Был город фронт, была блокада»</w:t>
      </w:r>
    </w:p>
    <w:p w:rsidR="00751F1F" w:rsidRPr="003D420E" w:rsidRDefault="002622CC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2830195</wp:posOffset>
            </wp:positionH>
            <wp:positionV relativeFrom="margin">
              <wp:posOffset>3734435</wp:posOffset>
            </wp:positionV>
            <wp:extent cx="2596515" cy="1945640"/>
            <wp:effectExtent l="19050" t="0" r="0" b="0"/>
            <wp:wrapSquare wrapText="bothSides"/>
            <wp:docPr id="6" name="Рисунок 3" descr="C:\Users\Библиотека\Desktop\фото библ\P11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 библ\P110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F24" w:rsidRPr="003D4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3479165</wp:posOffset>
            </wp:positionV>
            <wp:extent cx="2192020" cy="2902585"/>
            <wp:effectExtent l="19050" t="0" r="0" b="0"/>
            <wp:wrapSquare wrapText="bothSides"/>
            <wp:docPr id="5" name="Рисунок 2" descr="C:\Users\Библиотека\Desktop\фото библ\P11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библ\P1100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2F" w:rsidRPr="003D420E" w:rsidRDefault="0029112F" w:rsidP="003D420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0D" w:rsidRPr="003D420E" w:rsidRDefault="00DF330D" w:rsidP="003D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0D" w:rsidRPr="003D420E" w:rsidRDefault="00DF330D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30D" w:rsidRPr="003D420E" w:rsidRDefault="00DF330D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73A" w:rsidRPr="003D420E" w:rsidRDefault="00CC473A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7F" w:rsidRPr="003D420E" w:rsidRDefault="005B6D7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7F" w:rsidRPr="003D420E" w:rsidRDefault="005B6D7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7F" w:rsidRPr="003D420E" w:rsidRDefault="005B6D7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7F" w:rsidRPr="003D420E" w:rsidRDefault="005B6D7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7F" w:rsidRPr="003D420E" w:rsidRDefault="005B6D7F" w:rsidP="003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Чувство патриотизма играет важную роль в становлении и развитии личности, в формировании сопричастности к тем или иным событиям у разных поколений. Библиотеки, как накопители исторической памяти, выступают информационными проводниками между поколениями, они остаются достойными хранителями патриотических традиций. Перед школьными библиотеками стоит нелёгкая задача – развитие у подрастающего поколения через книгу высокой социальной активности, гражданской ответственности, духовности, любви к своему Отечеству. Воспитание детей в духе патриотизма является частью всей воспитательной системы школы по формированию гражданина, который неразрывно связывает свою судьбу с будущим родного края. Деятельность нашей школьной библиотеки в данном случае направлена на сохранение исторической памяти и передаче её подрастающему поколению через систему информационно-библиотечных мероприятий. Своей целью мы поставили - формирование патриотических чувств и гражданского самосознания детей и подростков через приобщение к чтению путем внедрения инновационных форм работы, воспитание любви к книге, к родному слову, к культуре родной страны, т. е. воспитание патриота</w:t>
      </w:r>
    </w:p>
    <w:p w:rsidR="00751F1F" w:rsidRPr="003D420E" w:rsidRDefault="00751F1F" w:rsidP="003D42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20E">
        <w:rPr>
          <w:rFonts w:ascii="Times New Roman" w:hAnsi="Times New Roman" w:cs="Times New Roman"/>
          <w:sz w:val="28"/>
          <w:szCs w:val="28"/>
        </w:rPr>
        <w:t>Большую работу проводит библиотека при проведении предметных недель по истории, краеведению, защите Отечества. В эти дни оформляются открытые просмотры литературы по теме, книжные выставки, беседы, презентации книг, готовятся подборки литературы для учителей и детей. Патриотическое и гражданское воспитание – сегодня самое активное и интересное направление в нашей работе. Несмотря на сегодняшнее неоднозначное отношение в нашем обществе к понятиям «честь», «долг», одной из своих задач библиотека видит в содействии воспитанию патриота и гражданина – будущего защитника Отечества. После бесед возле выставки выдача книг всегда увеличивается.</w:t>
      </w:r>
    </w:p>
    <w:p w:rsidR="00751F1F" w:rsidRPr="003D420E" w:rsidRDefault="00751F1F" w:rsidP="003D420E">
      <w:pPr>
        <w:jc w:val="both"/>
      </w:pPr>
    </w:p>
    <w:sectPr w:rsidR="00751F1F" w:rsidRPr="003D420E" w:rsidSect="00222E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F1F"/>
    <w:rsid w:val="00222E2F"/>
    <w:rsid w:val="002622CC"/>
    <w:rsid w:val="0029112F"/>
    <w:rsid w:val="00397966"/>
    <w:rsid w:val="003D420E"/>
    <w:rsid w:val="005B6D7F"/>
    <w:rsid w:val="006319D4"/>
    <w:rsid w:val="00751F1F"/>
    <w:rsid w:val="007E49CA"/>
    <w:rsid w:val="00AA02F8"/>
    <w:rsid w:val="00C14334"/>
    <w:rsid w:val="00C94F24"/>
    <w:rsid w:val="00CC473A"/>
    <w:rsid w:val="00DF330D"/>
    <w:rsid w:val="00E24FCA"/>
    <w:rsid w:val="00E80E4F"/>
    <w:rsid w:val="00ED2AA8"/>
    <w:rsid w:val="00F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14</cp:revision>
  <dcterms:created xsi:type="dcterms:W3CDTF">2016-03-30T05:22:00Z</dcterms:created>
  <dcterms:modified xsi:type="dcterms:W3CDTF">2016-05-03T19:09:00Z</dcterms:modified>
</cp:coreProperties>
</file>