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B6A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</w:t>
            </w: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муниципального </w:t>
            </w: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Кваркенский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Оренбургской области                                                        </w:t>
            </w:r>
          </w:p>
          <w:p w:rsidR="004B6A18" w:rsidRDefault="004B6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ПОСТАНОВЛЕНИЕ</w:t>
            </w:r>
          </w:p>
          <w:p w:rsidR="004B6A18" w:rsidRDefault="005D0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3" behindDoc="0" locked="0" layoutInCell="1" allowOverlap="1" wp14:anchorId="6F662C44" wp14:editId="3DBD25A3">
                  <wp:simplePos x="0" y="0"/>
                  <wp:positionH relativeFrom="page">
                    <wp:posOffset>419442</wp:posOffset>
                  </wp:positionH>
                  <wp:positionV relativeFrom="page">
                    <wp:posOffset>1424940</wp:posOffset>
                  </wp:positionV>
                  <wp:extent cx="2915920" cy="215900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56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Кваркено</w:t>
            </w:r>
            <w:proofErr w:type="spellEnd"/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A18" w:rsidRDefault="004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закреплении </w:t>
      </w:r>
      <w:proofErr w:type="gramStart"/>
      <w:r>
        <w:rPr>
          <w:color w:val="000000"/>
          <w:sz w:val="26"/>
          <w:szCs w:val="26"/>
        </w:rPr>
        <w:t>муниципальных</w:t>
      </w:r>
      <w:proofErr w:type="gramEnd"/>
    </w:p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образовательных учреждений за </w:t>
      </w:r>
      <w:proofErr w:type="gramStart"/>
      <w:r>
        <w:rPr>
          <w:color w:val="000000"/>
          <w:sz w:val="26"/>
          <w:szCs w:val="26"/>
        </w:rPr>
        <w:t>конкретными</w:t>
      </w:r>
      <w:proofErr w:type="gramEnd"/>
    </w:p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территориями муниципального образования </w:t>
      </w:r>
    </w:p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Кваркенский</w:t>
      </w:r>
      <w:proofErr w:type="spellEnd"/>
      <w:r>
        <w:rPr>
          <w:color w:val="000000"/>
          <w:sz w:val="26"/>
          <w:szCs w:val="26"/>
        </w:rPr>
        <w:t xml:space="preserve">  район</w:t>
      </w:r>
    </w:p>
    <w:p w:rsidR="004B6A18" w:rsidRDefault="004B6A18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4B6A18" w:rsidRDefault="008F5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 подпунктом 11 пункта 1 статьи 15 Федерального закона от 06.10.2003 года № 131-ФЗ «Об общих принципах организации местного самоуправления в Российской Федерации»,  подпунктом 6 пункта 1 статьи 9 Федерального закона от  29.12.2012 года  №273-ФЗ «Об образовании в Российской Федерации», пунктом 5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приказом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02.09.2020 года № 458,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пунктом 6 Порядка приема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дошкольного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15.05.2020 года № 236  </w:t>
      </w:r>
    </w:p>
    <w:p w:rsidR="004B6A18" w:rsidRDefault="008F56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hyperlink r:id="rId7">
        <w:r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Закрепить </w:t>
        </w:r>
        <w:r w:rsidRPr="005D070A">
          <w:rPr>
            <w:rStyle w:val="InternetLink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муниципальные образовательные учреждения </w:t>
        </w:r>
        <w:proofErr w:type="spellStart"/>
        <w:r w:rsidRPr="005D070A">
          <w:rPr>
            <w:rStyle w:val="InternetLink"/>
            <w:rFonts w:ascii="Times New Roman" w:hAnsi="Times New Roman" w:cs="Times New Roman"/>
            <w:color w:val="000000"/>
            <w:sz w:val="26"/>
            <w:szCs w:val="26"/>
            <w:u w:val="none"/>
          </w:rPr>
          <w:t>Кваркенского</w:t>
        </w:r>
        <w:proofErr w:type="spellEnd"/>
        <w:r w:rsidRPr="005D070A">
          <w:rPr>
            <w:rStyle w:val="InternetLink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  района за конкретными </w:t>
        </w:r>
        <w:r w:rsidRPr="005D070A"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>террито</w:t>
        </w:r>
        <w:r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риями муниципального образования </w:t>
        </w:r>
        <w:proofErr w:type="spellStart"/>
        <w:r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>Кваркенский</w:t>
        </w:r>
        <w:proofErr w:type="spellEnd"/>
        <w:r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  район, согласно </w:t>
        </w:r>
        <w:proofErr w:type="gramStart"/>
        <w:r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>приложени</w:t>
        </w:r>
      </w:hyperlink>
      <w:r>
        <w:rPr>
          <w:rFonts w:ascii="Times New Roman" w:hAnsi="Times New Roman" w:cs="Times New Roman"/>
          <w:color w:val="00000A"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D07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2. Руководителям муниципальных образовательных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Кваркенского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руководствоваться данным постановлением при организации приема граждан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образования.  </w:t>
      </w:r>
    </w:p>
    <w:p w:rsidR="004B6A18" w:rsidRDefault="008F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Считать утратившим силу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Кваркенский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от 03.02.2022 года №49-п «О закреплении муниципальных образовательных учреждений за конкретными территориями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Кваркенский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4B6A18" w:rsidRDefault="008F56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 района  по социальным вопросам – начальника отдела по делам молодежи, физической культуре, спорту  и туризму.</w:t>
      </w:r>
    </w:p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  Настоящее постановление вступает в силу после его  обнародования.</w:t>
      </w:r>
    </w:p>
    <w:p w:rsidR="004B6A18" w:rsidRDefault="008F5666">
      <w:pPr>
        <w:pStyle w:val="a7"/>
        <w:shd w:val="clear" w:color="auto" w:fill="FFFFFF" w:themeFill="background1"/>
        <w:spacing w:beforeAutospacing="0" w:after="0" w:afterAutospacing="0" w:line="36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B6A18" w:rsidRDefault="004B6A18">
      <w:pPr>
        <w:pStyle w:val="a7"/>
        <w:shd w:val="clear" w:color="auto" w:fill="FFFFFF" w:themeFill="background1"/>
        <w:spacing w:beforeAutospacing="0" w:after="0" w:afterAutospacing="0" w:line="360" w:lineRule="auto"/>
        <w:rPr>
          <w:color w:val="000000"/>
          <w:sz w:val="26"/>
          <w:szCs w:val="26"/>
        </w:rPr>
      </w:pPr>
    </w:p>
    <w:p w:rsidR="004B6A18" w:rsidRDefault="008F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_UnoMark__1115_970569577"/>
      <w:bookmarkStart w:id="1" w:name="__UnoMark__1112_970569577"/>
      <w:bookmarkEnd w:id="0"/>
      <w:bookmarkEnd w:id="1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района                                       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Сухомлинова</w:t>
      </w:r>
      <w:proofErr w:type="spellEnd"/>
    </w:p>
    <w:p w:rsidR="004B6A18" w:rsidRDefault="005D0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7843542C" wp14:editId="4A010FE6">
            <wp:simplePos x="0" y="0"/>
            <wp:positionH relativeFrom="page">
              <wp:posOffset>3156341</wp:posOffset>
            </wp:positionH>
            <wp:positionV relativeFrom="page">
              <wp:posOffset>9275396</wp:posOffset>
            </wp:positionV>
            <wp:extent cx="2391507" cy="791308"/>
            <wp:effectExtent l="0" t="0" r="8890" b="889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7" cy="79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A18" w:rsidRDefault="004B6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A18" w:rsidRDefault="004B6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A18" w:rsidRDefault="004B6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A18" w:rsidRDefault="004B6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A18" w:rsidRDefault="008F5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B6A18" w:rsidRDefault="008F5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4B6A18" w:rsidRDefault="005D0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Кваркенский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№71-п от 13.02.2023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6A18" w:rsidRDefault="004B6A18">
      <w:pPr>
        <w:rPr>
          <w:sz w:val="24"/>
          <w:szCs w:val="24"/>
        </w:rPr>
      </w:pPr>
    </w:p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Муниципальные образовательные учреждения, закрепленные за конкретными территориями муниципального образования </w:t>
      </w:r>
      <w:proofErr w:type="spellStart"/>
      <w:r>
        <w:rPr>
          <w:b/>
          <w:color w:val="000000"/>
        </w:rPr>
        <w:t>Кваркенский</w:t>
      </w:r>
      <w:proofErr w:type="spellEnd"/>
      <w:r>
        <w:rPr>
          <w:b/>
          <w:color w:val="000000"/>
        </w:rPr>
        <w:t xml:space="preserve">  район</w:t>
      </w:r>
    </w:p>
    <w:p w:rsidR="004B6A18" w:rsidRDefault="004B6A18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tbl>
      <w:tblPr>
        <w:tblStyle w:val="a9"/>
        <w:tblW w:w="10774" w:type="dxa"/>
        <w:tblInd w:w="-743" w:type="dxa"/>
        <w:tblLook w:val="04A0" w:firstRow="1" w:lastRow="0" w:firstColumn="1" w:lastColumn="0" w:noHBand="0" w:noVBand="1"/>
      </w:tblPr>
      <w:tblGrid>
        <w:gridCol w:w="852"/>
        <w:gridCol w:w="4152"/>
        <w:gridCol w:w="2951"/>
        <w:gridCol w:w="2819"/>
      </w:tblGrid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образовательных учреждений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 образовательного учреждения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Закрепляемая территория</w:t>
            </w:r>
          </w:p>
        </w:tc>
      </w:tr>
      <w:tr w:rsidR="004B6A18">
        <w:tc>
          <w:tcPr>
            <w:tcW w:w="10773" w:type="dxa"/>
            <w:gridSpan w:val="4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учреждения 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462867,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Бриентская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улица Советская, 5   </w:t>
            </w:r>
          </w:p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улица Строителей, 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«Верхне-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Кардаиловская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462877,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Верхняя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Кардаиловка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Кузнецова, 5</w:t>
            </w:r>
            <w:proofErr w:type="gramEnd"/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462853, Оренбургская область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Екатериновка, ул. Октябрьская, 1А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основная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462880, Оренбургская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Зеленодольск, ул. Школьная,10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Территория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Кваркенская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улица Степная, 13 </w:t>
            </w:r>
          </w:p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улица Строителей, 8</w:t>
            </w:r>
          </w:p>
          <w:p w:rsidR="004B6A18" w:rsidRDefault="004B6A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«Кировская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462895,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Кировск, ул. Школьная , 4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462881, Оренбургская область, </w:t>
            </w:r>
            <w:proofErr w:type="spellStart"/>
            <w:r>
              <w:rPr>
                <w:bCs/>
                <w:color w:val="000000"/>
              </w:rPr>
              <w:t>Кваркенский</w:t>
            </w:r>
            <w:proofErr w:type="spellEnd"/>
            <w:r>
              <w:rPr>
                <w:bCs/>
                <w:color w:val="000000"/>
              </w:rPr>
              <w:t xml:space="preserve"> район, с. Кульма, ул. Центральная, 8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462881, Оренбургская область, </w:t>
            </w:r>
            <w:proofErr w:type="spellStart"/>
            <w:r>
              <w:rPr>
                <w:bCs/>
                <w:color w:val="000000"/>
              </w:rPr>
              <w:t>Кваркенский</w:t>
            </w:r>
            <w:proofErr w:type="spellEnd"/>
            <w:r>
              <w:rPr>
                <w:bCs/>
                <w:color w:val="000000"/>
              </w:rPr>
              <w:t xml:space="preserve"> район, с. Коминтерн, пер. Школьный, 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«Красноярская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М.Горьковская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462876, Оренбургская область, </w:t>
            </w:r>
            <w:proofErr w:type="spellStart"/>
            <w:r>
              <w:rPr>
                <w:bCs/>
                <w:color w:val="000000" w:themeColor="text1"/>
              </w:rPr>
              <w:t>Кваркенский</w:t>
            </w:r>
            <w:proofErr w:type="spellEnd"/>
            <w:r>
              <w:rPr>
                <w:bCs/>
                <w:color w:val="000000" w:themeColor="text1"/>
              </w:rPr>
              <w:t xml:space="preserve"> район, с. Максим Горький, ул. Южная, 11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462881,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овопотоцк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Школьная, 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Айдырлинская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462854,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Айдырлинский, ул. Школьная,3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Новооренбургская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462893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Новооренбург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21          462893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район,село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Новооренбург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16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Новооренбургский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Новооренбург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пос. </w:t>
            </w:r>
            <w:proofErr w:type="spellStart"/>
            <w:r>
              <w:rPr>
                <w:color w:val="000000" w:themeColor="text1"/>
              </w:rPr>
              <w:t>Караганский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Свободный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«Приморская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462872, Оренбургская область, </w:t>
            </w:r>
            <w:proofErr w:type="spellStart"/>
            <w:r>
              <w:rPr>
                <w:bCs/>
                <w:color w:val="000000" w:themeColor="text1"/>
              </w:rPr>
              <w:t>Кваркенский</w:t>
            </w:r>
            <w:proofErr w:type="spellEnd"/>
            <w:r>
              <w:rPr>
                <w:bCs/>
                <w:color w:val="000000" w:themeColor="text1"/>
              </w:rPr>
              <w:t xml:space="preserve"> район, с. Приморск, ул. Школьная, 3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«Первомайская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462851,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п. Майский, ул. Школьная, 17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Кваркенский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Просторская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462882,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Просторы, пер. Школьный,2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Таналыкская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462876,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Таналык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Кооперативная,4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«Уральская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462876,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район, с.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Школьная, 12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Уртазымская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462875,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Уртазым, ул. Школьная, 11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№20»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462890,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ул. Советская,24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</w:tr>
      <w:tr w:rsidR="004B6A18">
        <w:tc>
          <w:tcPr>
            <w:tcW w:w="10773" w:type="dxa"/>
            <w:gridSpan w:val="4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Дошкольные образовательные учреждения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Аландский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462867,Оренбургская область,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Широкая, д. 8б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="280" w:after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дошкольное образовательное учреждение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 №1 «Колосок»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462860, Оренбургская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пер. Октябрьский, д. 1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Территория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«Кировский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462895,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Кировск, ул. Школьная, д. 11</w:t>
            </w:r>
            <w:proofErr w:type="gramEnd"/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20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 №141»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462890,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ул. Советская, д. 30б</w:t>
            </w:r>
            <w:proofErr w:type="gramEnd"/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Ново-Айдырлинский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462854,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пос. Айдырлинский, пер. Геологов, д. 1</w:t>
            </w:r>
            <w:proofErr w:type="gramEnd"/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«Октябрьский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462851,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Октябрьский, ул. Центральная, д. 24а</w:t>
            </w:r>
            <w:proofErr w:type="gramEnd"/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«Приморский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462872,Оренбургская область,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риморск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Центральная, д.16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аналык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Советская, д. 4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с. Горный Ерик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«Уральский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462876,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улица Центральная, д.6.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Уральский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</w:tbl>
    <w:p w:rsidR="004B6A18" w:rsidRDefault="004B6A18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p w:rsidR="004B6A18" w:rsidRDefault="004B6A18">
      <w:pPr>
        <w:rPr>
          <w:sz w:val="24"/>
          <w:szCs w:val="24"/>
        </w:rPr>
      </w:pPr>
    </w:p>
    <w:p w:rsidR="004B6A18" w:rsidRDefault="004B6A18">
      <w:pPr>
        <w:spacing w:after="0" w:line="240" w:lineRule="auto"/>
        <w:jc w:val="right"/>
      </w:pPr>
    </w:p>
    <w:sectPr w:rsidR="004B6A18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18"/>
    <w:rsid w:val="004B6A18"/>
    <w:rsid w:val="005D070A"/>
    <w:rsid w:val="008F5666"/>
    <w:rsid w:val="00E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0F21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46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rmal (Web)"/>
    <w:basedOn w:val="a"/>
    <w:uiPriority w:val="99"/>
    <w:unhideWhenUsed/>
    <w:qFormat/>
    <w:rsid w:val="000F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51465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F2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F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0F21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46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rmal (Web)"/>
    <w:basedOn w:val="a"/>
    <w:uiPriority w:val="99"/>
    <w:unhideWhenUsed/>
    <w:qFormat/>
    <w:rsid w:val="000F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51465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F2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F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school24kuban.ru/v-1-klass/155-zakreplenie-novokubanskij-raj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5D6C-93DC-4DFD-AE0D-3EE2F0E0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2023-02-09T11:47:00Z</cp:lastPrinted>
  <dcterms:created xsi:type="dcterms:W3CDTF">2023-02-14T04:07:00Z</dcterms:created>
  <dcterms:modified xsi:type="dcterms:W3CDTF">2023-02-14T06:23:00Z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 &amp; SanBuild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